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CA9F9" w14:textId="77777777" w:rsidR="006F1A0B" w:rsidRDefault="006F1A0B">
      <w:pPr>
        <w:pStyle w:val="Plattetekstinspringen"/>
      </w:pPr>
    </w:p>
    <w:p w14:paraId="2BD19152" w14:textId="77777777" w:rsidR="006F1A0B" w:rsidRDefault="006F1A0B">
      <w:pPr>
        <w:pStyle w:val="Plattetekstinspringen"/>
      </w:pPr>
    </w:p>
    <w:p w14:paraId="51DA9BD7" w14:textId="77777777" w:rsidR="006F1A0B" w:rsidRDefault="006F1A0B">
      <w:pPr>
        <w:pStyle w:val="Plattetekstinspringen"/>
      </w:pPr>
    </w:p>
    <w:p w14:paraId="4A996FC8" w14:textId="77777777" w:rsidR="006F1A0B" w:rsidRDefault="006F1A0B">
      <w:pPr>
        <w:pStyle w:val="Plattetekstinspringen"/>
      </w:pPr>
    </w:p>
    <w:p w14:paraId="7B621BFA" w14:textId="77777777" w:rsidR="006E12B8" w:rsidRDefault="006E12B8">
      <w:pPr>
        <w:pStyle w:val="Plattetekstinspringen"/>
      </w:pPr>
      <w:r>
        <w:t>Requirements for Japanese  Telecommunication Terminal Equipment (TTE) test reports</w:t>
      </w:r>
    </w:p>
    <w:p w14:paraId="7DD83B3B" w14:textId="77777777" w:rsidR="006E12B8" w:rsidRDefault="006E12B8">
      <w:pPr>
        <w:ind w:left="720"/>
        <w:rPr>
          <w:rStyle w:val="EmailStyle15"/>
        </w:rPr>
      </w:pPr>
    </w:p>
    <w:p w14:paraId="6B65388C" w14:textId="77777777" w:rsidR="006E12B8" w:rsidRDefault="006E12B8">
      <w:pPr>
        <w:ind w:left="720"/>
        <w:rPr>
          <w:rStyle w:val="EmailStyle15"/>
        </w:rPr>
      </w:pPr>
    </w:p>
    <w:p w14:paraId="25374547" w14:textId="77777777" w:rsidR="006E12B8" w:rsidRPr="006E12B8" w:rsidRDefault="006E12B8">
      <w:pPr>
        <w:ind w:left="72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The test reports shall includes at least the following items:</w:t>
      </w:r>
    </w:p>
    <w:p w14:paraId="5469765B" w14:textId="77777777" w:rsidR="006E12B8" w:rsidRPr="006E12B8" w:rsidRDefault="006E12B8">
      <w:pPr>
        <w:ind w:left="720"/>
        <w:rPr>
          <w:rStyle w:val="EmailStyle15"/>
          <w:color w:val="000000"/>
        </w:rPr>
      </w:pPr>
    </w:p>
    <w:p w14:paraId="6CEE586C" w14:textId="77777777" w:rsidR="006E12B8" w:rsidRPr="006E12B8" w:rsidRDefault="006E12B8">
      <w:pPr>
        <w:ind w:left="36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■</w:t>
      </w:r>
      <w:r w:rsidRPr="006E12B8">
        <w:rPr>
          <w:rStyle w:val="EmailStyle15"/>
          <w:color w:val="000000"/>
        </w:rPr>
        <w:tab/>
        <w:t>Introduction.</w:t>
      </w:r>
    </w:p>
    <w:p w14:paraId="0EC31F7F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Product description, manufacturer, type designation (model name), trademark</w:t>
      </w:r>
    </w:p>
    <w:p w14:paraId="6E9C1324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(brand name), serial number)</w:t>
      </w:r>
    </w:p>
    <w:p w14:paraId="74973B45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schedule (test location, start date and end date of the tests)</w:t>
      </w:r>
    </w:p>
    <w:p w14:paraId="68C9B52F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Used Product documentation.</w:t>
      </w:r>
    </w:p>
    <w:p w14:paraId="1D38B44D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Observation and comments (during the test)</w:t>
      </w:r>
    </w:p>
    <w:p w14:paraId="2369BADA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Summary (Intended use of the area (for example PSTN, ISDN, etc)</w:t>
      </w:r>
    </w:p>
    <w:p w14:paraId="2A31FE9C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 xml:space="preserve"> </w:t>
      </w: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 xml:space="preserve">Test specification/ Standards. </w:t>
      </w:r>
    </w:p>
    <w:p w14:paraId="5B01701A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Conclusions (Comply or no comply with the standards, at least signature of the</w:t>
      </w:r>
    </w:p>
    <w:p w14:paraId="61366F95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test engineer and reviewer)</w:t>
      </w:r>
    </w:p>
    <w:p w14:paraId="006394AE" w14:textId="77777777" w:rsidR="006E12B8" w:rsidRPr="006E12B8" w:rsidRDefault="006E12B8">
      <w:pPr>
        <w:ind w:left="360"/>
        <w:rPr>
          <w:rStyle w:val="EmailStyle15"/>
          <w:color w:val="000000"/>
        </w:rPr>
      </w:pPr>
    </w:p>
    <w:p w14:paraId="074B79C2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Summary of test results with references to the applicable test standards and</w:t>
      </w:r>
    </w:p>
    <w:p w14:paraId="758AB0D6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>clauses.</w:t>
      </w:r>
    </w:p>
    <w:p w14:paraId="64AEF425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General equipment information.</w:t>
      </w:r>
    </w:p>
    <w:p w14:paraId="26D92E72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results with measurement uncertainty and conclusion per test (shall be</w:t>
      </w:r>
    </w:p>
    <w:p w14:paraId="74D7A0AE" w14:textId="77777777" w:rsidR="006E12B8" w:rsidRPr="006E12B8" w:rsidRDefault="006E12B8">
      <w:pPr>
        <w:ind w:left="1080" w:firstLine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 xml:space="preserve"> mentioned in the summary of test results)</w:t>
      </w:r>
    </w:p>
    <w:p w14:paraId="0F3C282D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List of used test equipment and calibration data.</w:t>
      </w:r>
    </w:p>
    <w:p w14:paraId="11DE0EA8" w14:textId="77777777" w:rsidR="006E12B8" w:rsidRPr="006E12B8" w:rsidRDefault="006E12B8">
      <w:pPr>
        <w:ind w:left="360"/>
        <w:rPr>
          <w:rStyle w:val="EmailStyle15"/>
          <w:color w:val="000000"/>
        </w:rPr>
      </w:pPr>
      <w:r w:rsidRPr="006E12B8">
        <w:rPr>
          <w:rStyle w:val="EmailStyle15"/>
          <w:color w:val="000000"/>
        </w:rPr>
        <w:tab/>
        <w:t>■</w:t>
      </w:r>
      <w:r w:rsidRPr="006E12B8">
        <w:rPr>
          <w:rStyle w:val="EmailStyle15"/>
          <w:color w:val="000000"/>
        </w:rPr>
        <w:tab/>
        <w:t>Test setup photos.</w:t>
      </w:r>
    </w:p>
    <w:p w14:paraId="0EE50160" w14:textId="77777777" w:rsidR="006E12B8" w:rsidRDefault="006E12B8">
      <w:pPr>
        <w:ind w:left="360"/>
        <w:rPr>
          <w:rStyle w:val="EmailStyle15"/>
        </w:rPr>
      </w:pPr>
    </w:p>
    <w:p w14:paraId="1B7E2218" w14:textId="77777777" w:rsidR="00572017" w:rsidRDefault="00572017" w:rsidP="00572017">
      <w:pPr>
        <w:pStyle w:val="Plattetekstinspringen2"/>
      </w:pPr>
      <w:r>
        <w:br w:type="page"/>
      </w:r>
    </w:p>
    <w:p w14:paraId="70C362CE" w14:textId="77777777" w:rsidR="00572017" w:rsidRDefault="00572017" w:rsidP="00572017">
      <w:pPr>
        <w:pStyle w:val="Plattetekstinspringen2"/>
      </w:pPr>
    </w:p>
    <w:p w14:paraId="3F9000D4" w14:textId="50EEB5DB" w:rsidR="00572017" w:rsidRDefault="00572017" w:rsidP="00572017">
      <w:pPr>
        <w:pStyle w:val="Plattetekstinspringen2"/>
      </w:pPr>
      <w: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105"/>
        <w:gridCol w:w="1363"/>
        <w:gridCol w:w="1352"/>
        <w:gridCol w:w="2932"/>
        <w:gridCol w:w="1098"/>
      </w:tblGrid>
      <w:tr w:rsidR="00572017" w14:paraId="1501E516" w14:textId="77777777" w:rsidTr="006E24CA">
        <w:tc>
          <w:tcPr>
            <w:tcW w:w="981" w:type="dxa"/>
            <w:shd w:val="clear" w:color="auto" w:fill="auto"/>
          </w:tcPr>
          <w:p w14:paraId="127C93EB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50435C1D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433191C9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5FB2B046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6521489E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48EBB169" w14:textId="77777777" w:rsidR="00572017" w:rsidRDefault="00572017" w:rsidP="006E24CA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572017" w14:paraId="2620E3D1" w14:textId="77777777" w:rsidTr="006E24CA">
        <w:tc>
          <w:tcPr>
            <w:tcW w:w="981" w:type="dxa"/>
            <w:shd w:val="clear" w:color="auto" w:fill="auto"/>
          </w:tcPr>
          <w:p w14:paraId="04BE2B9A" w14:textId="77777777" w:rsidR="00572017" w:rsidRPr="00686393" w:rsidRDefault="00572017" w:rsidP="006E24CA">
            <w:pPr>
              <w:pStyle w:val="Plattetekstinspringen2"/>
              <w:ind w:left="0"/>
            </w:pPr>
            <w:r>
              <w:t>3</w:t>
            </w:r>
          </w:p>
        </w:tc>
        <w:tc>
          <w:tcPr>
            <w:tcW w:w="1134" w:type="dxa"/>
            <w:shd w:val="clear" w:color="auto" w:fill="auto"/>
          </w:tcPr>
          <w:p w14:paraId="0E9B65AD" w14:textId="77777777" w:rsidR="00572017" w:rsidRPr="00686393" w:rsidRDefault="00572017" w:rsidP="006E24CA">
            <w:pPr>
              <w:pStyle w:val="Plattetekstinspringen2"/>
              <w:ind w:left="0"/>
            </w:pPr>
          </w:p>
        </w:tc>
        <w:tc>
          <w:tcPr>
            <w:tcW w:w="1417" w:type="dxa"/>
            <w:shd w:val="clear" w:color="auto" w:fill="auto"/>
          </w:tcPr>
          <w:p w14:paraId="7A985032" w14:textId="77777777" w:rsidR="00572017" w:rsidRPr="00686393" w:rsidRDefault="00572017" w:rsidP="006E24CA">
            <w:pPr>
              <w:pStyle w:val="Plattetekstinspringen2"/>
              <w:ind w:left="0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14:paraId="404990C4" w14:textId="77777777" w:rsidR="00572017" w:rsidRPr="00686393" w:rsidRDefault="00572017" w:rsidP="006E24CA">
            <w:pPr>
              <w:pStyle w:val="Plattetekstinspringen2"/>
              <w:ind w:left="0"/>
            </w:pPr>
            <w: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614379C1" w14:textId="77777777" w:rsidR="00572017" w:rsidRPr="00686393" w:rsidRDefault="00572017" w:rsidP="006E24CA">
            <w:pPr>
              <w:pStyle w:val="Plattetekstinspringen2"/>
              <w:ind w:left="0"/>
            </w:pPr>
            <w: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74A2D70C" w14:textId="77777777" w:rsidR="00572017" w:rsidRPr="00686393" w:rsidRDefault="00572017" w:rsidP="006E24CA">
            <w:pPr>
              <w:pStyle w:val="Plattetekstinspringen2"/>
              <w:ind w:left="0"/>
            </w:pPr>
            <w:r>
              <w:t>WJJ</w:t>
            </w:r>
          </w:p>
        </w:tc>
      </w:tr>
    </w:tbl>
    <w:p w14:paraId="56D09786" w14:textId="77777777" w:rsidR="00572017" w:rsidRPr="006F1A0B" w:rsidRDefault="00572017" w:rsidP="00572017">
      <w:pPr>
        <w:pStyle w:val="Plattetekstinspringen2"/>
        <w:rPr>
          <w:rFonts w:cs="Arial"/>
        </w:rPr>
      </w:pPr>
    </w:p>
    <w:p w14:paraId="1B51DE47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bookmarkStart w:id="0" w:name="_Hlk107319273"/>
      <w:r w:rsidRPr="006F1A0B">
        <w:rPr>
          <w:rFonts w:ascii="Arial" w:hAnsi="Arial" w:cs="Arial"/>
          <w:sz w:val="20"/>
          <w:szCs w:val="20"/>
          <w:lang w:val="en-GB"/>
        </w:rPr>
        <w:t>Issued/modified by</w:t>
      </w:r>
      <w:r w:rsidRPr="006F1A0B">
        <w:rPr>
          <w:rFonts w:ascii="Arial" w:hAnsi="Arial" w:cs="Arial"/>
          <w:sz w:val="20"/>
          <w:szCs w:val="20"/>
          <w:lang w:val="en-GB"/>
        </w:rPr>
        <w:tab/>
        <w:t>: Willem Jan Jong</w:t>
      </w:r>
    </w:p>
    <w:p w14:paraId="2EC9012B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Function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>: Team Lead</w:t>
      </w:r>
    </w:p>
    <w:p w14:paraId="703E8B03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Revision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>: 3</w:t>
      </w:r>
    </w:p>
    <w:p w14:paraId="2A67DB5E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Date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6F1A0B">
        <w:rPr>
          <w:rFonts w:ascii="Arial" w:hAnsi="Arial" w:cs="Arial"/>
          <w:sz w:val="20"/>
          <w:szCs w:val="20"/>
          <w:lang w:val="en-GB"/>
        </w:rPr>
        <w:t>28-12-2022</w:t>
      </w:r>
    </w:p>
    <w:bookmarkEnd w:id="0"/>
    <w:p w14:paraId="6D576090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</w:p>
    <w:p w14:paraId="4C207616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Verified by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 Axel Gase</w:t>
      </w:r>
    </w:p>
    <w:p w14:paraId="145F1AEA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Function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>: Quality Manager</w:t>
      </w:r>
      <w:r w:rsidRPr="006F1A0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1F982C38" w14:textId="77777777" w:rsidR="00572017" w:rsidRPr="006F1A0B" w:rsidRDefault="00572017" w:rsidP="00572017">
      <w:pPr>
        <w:rPr>
          <w:rFonts w:ascii="Arial" w:hAnsi="Arial" w:cs="Arial"/>
          <w:sz w:val="20"/>
          <w:szCs w:val="20"/>
        </w:rPr>
      </w:pPr>
      <w:r w:rsidRPr="006F1A0B">
        <w:rPr>
          <w:rFonts w:ascii="Arial" w:hAnsi="Arial" w:cs="Arial"/>
          <w:sz w:val="20"/>
          <w:szCs w:val="20"/>
        </w:rPr>
        <w:t>Date</w:t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</w:r>
      <w:r w:rsidRPr="006F1A0B">
        <w:rPr>
          <w:rFonts w:ascii="Arial" w:hAnsi="Arial" w:cs="Arial"/>
          <w:sz w:val="20"/>
          <w:szCs w:val="20"/>
        </w:rPr>
        <w:tab/>
        <w:t xml:space="preserve">: </w:t>
      </w:r>
      <w:r w:rsidRPr="006F1A0B">
        <w:rPr>
          <w:rFonts w:ascii="Arial" w:hAnsi="Arial" w:cs="Arial"/>
          <w:sz w:val="20"/>
          <w:szCs w:val="20"/>
          <w:lang w:val="en-GB"/>
        </w:rPr>
        <w:t>28-12-2022</w:t>
      </w:r>
    </w:p>
    <w:p w14:paraId="2BE53670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</w:p>
    <w:p w14:paraId="13663537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Released by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 Axel Gase</w:t>
      </w:r>
    </w:p>
    <w:p w14:paraId="5314403E" w14:textId="77777777" w:rsidR="00572017" w:rsidRPr="006F1A0B" w:rsidRDefault="00572017" w:rsidP="00572017">
      <w:pPr>
        <w:rPr>
          <w:rFonts w:ascii="Arial" w:hAnsi="Arial" w:cs="Arial"/>
          <w:sz w:val="20"/>
          <w:szCs w:val="20"/>
          <w:lang w:val="en-GB"/>
        </w:rPr>
      </w:pPr>
      <w:r w:rsidRPr="006F1A0B">
        <w:rPr>
          <w:rFonts w:ascii="Arial" w:hAnsi="Arial" w:cs="Arial"/>
          <w:sz w:val="20"/>
          <w:szCs w:val="20"/>
          <w:lang w:val="en-GB"/>
        </w:rPr>
        <w:t>Function</w:t>
      </w:r>
      <w:r w:rsidRPr="006F1A0B">
        <w:rPr>
          <w:rFonts w:ascii="Arial" w:hAnsi="Arial" w:cs="Arial"/>
          <w:sz w:val="20"/>
          <w:szCs w:val="20"/>
          <w:lang w:val="en-GB"/>
        </w:rPr>
        <w:tab/>
      </w:r>
      <w:r w:rsidRPr="006F1A0B">
        <w:rPr>
          <w:rFonts w:ascii="Arial" w:hAnsi="Arial" w:cs="Arial"/>
          <w:sz w:val="20"/>
          <w:szCs w:val="20"/>
          <w:lang w:val="en-GB"/>
        </w:rPr>
        <w:tab/>
        <w:t>: Manager Quality Assurance</w:t>
      </w:r>
    </w:p>
    <w:p w14:paraId="02727826" w14:textId="0B88F91A" w:rsidR="006E12B8" w:rsidRPr="008D2CC1" w:rsidRDefault="00572017" w:rsidP="008D2CC1">
      <w:pPr>
        <w:pStyle w:val="Plattetekstinspringen2"/>
        <w:ind w:left="0"/>
        <w:rPr>
          <w:rFonts w:cs="Arial"/>
          <w:lang w:val="en-GB"/>
        </w:rPr>
      </w:pPr>
      <w:r w:rsidRPr="006F1A0B">
        <w:rPr>
          <w:rFonts w:cs="Arial"/>
          <w:lang w:val="en-GB"/>
        </w:rPr>
        <w:t xml:space="preserve">Date of release: </w:t>
      </w:r>
      <w:r w:rsidRPr="006F1A0B">
        <w:rPr>
          <w:rFonts w:cs="Arial"/>
          <w:lang w:val="en-GB"/>
        </w:rPr>
        <w:tab/>
        <w:t>: 28-12-2022</w:t>
      </w:r>
    </w:p>
    <w:sectPr w:rsidR="006E12B8" w:rsidRPr="008D2CC1" w:rsidSect="006F1A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558" w:bottom="1440" w:left="162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6923B" w14:textId="77777777" w:rsidR="00EA374C" w:rsidRDefault="00EA374C">
      <w:r>
        <w:separator/>
      </w:r>
    </w:p>
  </w:endnote>
  <w:endnote w:type="continuationSeparator" w:id="0">
    <w:p w14:paraId="227BCAFB" w14:textId="77777777" w:rsidR="00EA374C" w:rsidRDefault="00EA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70C9E" w14:textId="77777777" w:rsidR="00106F00" w:rsidRDefault="00106F0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74127" w14:textId="77777777" w:rsidR="00106F00" w:rsidRDefault="00106F0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1B97A" w14:textId="77777777" w:rsidR="00106F00" w:rsidRDefault="00106F0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2E858" w14:textId="77777777" w:rsidR="00EA374C" w:rsidRDefault="00EA374C">
      <w:r>
        <w:separator/>
      </w:r>
    </w:p>
  </w:footnote>
  <w:footnote w:type="continuationSeparator" w:id="0">
    <w:p w14:paraId="44585355" w14:textId="77777777" w:rsidR="00EA374C" w:rsidRDefault="00EA3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5433" w14:textId="77777777" w:rsidR="00106F00" w:rsidRDefault="00106F0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BD5DA" w14:textId="77777777" w:rsidR="006F1A0B" w:rsidRPr="006F1A0B" w:rsidRDefault="006F1A0B" w:rsidP="006F1A0B">
    <w:pPr>
      <w:pStyle w:val="Koptekst"/>
      <w:rPr>
        <w:rStyle w:val="Paginanummer"/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 xml:space="preserve">Review form </w:t>
    </w:r>
    <w:r w:rsidR="00106F00">
      <w:rPr>
        <w:rFonts w:ascii="Arial" w:hAnsi="Arial" w:cs="Arial"/>
        <w:sz w:val="22"/>
        <w:szCs w:val="22"/>
      </w:rPr>
      <w:t xml:space="preserve">JTTE Requirements     </w:t>
    </w:r>
    <w:r w:rsidRPr="006F1A0B">
      <w:rPr>
        <w:rFonts w:ascii="Arial" w:hAnsi="Arial" w:cs="Arial"/>
        <w:sz w:val="22"/>
        <w:szCs w:val="22"/>
      </w:rPr>
      <w:tab/>
    </w:r>
    <w:r w:rsidR="008D2CC1">
      <w:rPr>
        <w:rFonts w:ascii="Arial" w:hAnsi="Arial" w:cs="Arial"/>
        <w:noProof/>
        <w:sz w:val="22"/>
        <w:szCs w:val="22"/>
      </w:rPr>
      <w:pict w14:anchorId="041627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style="width:119.25pt;height:42pt;visibility:visible">
          <v:imagedata r:id="rId1" o:title=""/>
        </v:shape>
      </w:pict>
    </w:r>
    <w:r w:rsidRPr="006F1A0B">
      <w:rPr>
        <w:rFonts w:ascii="Arial" w:hAnsi="Arial" w:cs="Arial"/>
        <w:noProof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 xml:space="preserve">Page </w:t>
    </w:r>
    <w:r w:rsidRPr="006F1A0B">
      <w:rPr>
        <w:rStyle w:val="Paginanummer"/>
        <w:rFonts w:ascii="Arial" w:hAnsi="Arial" w:cs="Arial"/>
        <w:sz w:val="22"/>
        <w:szCs w:val="22"/>
      </w:rPr>
      <w:fldChar w:fldCharType="begin"/>
    </w:r>
    <w:r w:rsidRPr="006F1A0B">
      <w:rPr>
        <w:rStyle w:val="Paginanummer"/>
        <w:rFonts w:ascii="Arial" w:hAnsi="Arial" w:cs="Arial"/>
        <w:sz w:val="22"/>
        <w:szCs w:val="22"/>
      </w:rPr>
      <w:instrText xml:space="preserve"> PAGE </w:instrText>
    </w:r>
    <w:r w:rsidRPr="006F1A0B">
      <w:rPr>
        <w:rStyle w:val="Paginanummer"/>
        <w:rFonts w:ascii="Arial" w:hAnsi="Arial" w:cs="Arial"/>
        <w:sz w:val="22"/>
        <w:szCs w:val="22"/>
      </w:rPr>
      <w:fldChar w:fldCharType="separate"/>
    </w:r>
    <w:r w:rsidRPr="006F1A0B">
      <w:rPr>
        <w:rStyle w:val="Paginanummer"/>
        <w:rFonts w:ascii="Arial" w:hAnsi="Arial" w:cs="Arial"/>
        <w:sz w:val="22"/>
        <w:szCs w:val="22"/>
      </w:rPr>
      <w:t>1</w:t>
    </w:r>
    <w:r w:rsidRPr="006F1A0B">
      <w:rPr>
        <w:rStyle w:val="Paginanummer"/>
        <w:rFonts w:ascii="Arial" w:hAnsi="Arial" w:cs="Arial"/>
        <w:sz w:val="22"/>
        <w:szCs w:val="22"/>
      </w:rPr>
      <w:fldChar w:fldCharType="end"/>
    </w:r>
    <w:r w:rsidRPr="006F1A0B">
      <w:rPr>
        <w:rStyle w:val="Paginanummer"/>
        <w:rFonts w:ascii="Arial" w:hAnsi="Arial" w:cs="Arial"/>
        <w:sz w:val="22"/>
        <w:szCs w:val="22"/>
      </w:rPr>
      <w:t xml:space="preserve"> of 2</w:t>
    </w:r>
  </w:p>
  <w:p w14:paraId="4077E642" w14:textId="77777777" w:rsidR="006E12B8" w:rsidRPr="006F1A0B" w:rsidRDefault="006F1A0B" w:rsidP="006F1A0B">
    <w:pPr>
      <w:pStyle w:val="Koptekst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 xml:space="preserve">RF_745, Issue </w:t>
    </w:r>
    <w:r>
      <w:rPr>
        <w:rFonts w:ascii="Arial" w:hAnsi="Arial" w:cs="Arial"/>
        <w:sz w:val="22"/>
        <w:szCs w:val="22"/>
      </w:rPr>
      <w:t>3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  <w:t>28-12-2022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B0F98" w14:textId="77777777" w:rsidR="00106F00" w:rsidRDefault="00106F00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1A0B"/>
    <w:rsid w:val="00106F00"/>
    <w:rsid w:val="00572017"/>
    <w:rsid w:val="006E12B8"/>
    <w:rsid w:val="006F1A0B"/>
    <w:rsid w:val="007F1614"/>
    <w:rsid w:val="008D2CC1"/>
    <w:rsid w:val="00C22DBB"/>
    <w:rsid w:val="00EA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723B5"/>
  <w15:chartTrackingRefBased/>
  <w15:docId w15:val="{41F72E16-BB48-4C62-875B-55DC6600F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EmailStyle15">
    <w:name w:val="EmailStyle15"/>
    <w:semiHidden/>
    <w:rPr>
      <w:rFonts w:ascii="Arial" w:hAnsi="Arial" w:cs="Arial"/>
      <w:color w:val="000080"/>
      <w:sz w:val="20"/>
    </w:rPr>
  </w:style>
  <w:style w:type="paragraph" w:styleId="Plattetekstinspringen">
    <w:name w:val="Body Text Indent"/>
    <w:basedOn w:val="Standaard"/>
    <w:semiHidden/>
    <w:pPr>
      <w:ind w:left="720"/>
      <w:jc w:val="center"/>
    </w:pPr>
    <w:rPr>
      <w:b/>
      <w:bCs/>
      <w:sz w:val="28"/>
    </w:rPr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  <w:rsid w:val="006F1A0B"/>
  </w:style>
  <w:style w:type="paragraph" w:styleId="Plattetekstinspringen2">
    <w:name w:val="Body Text Indent 2"/>
    <w:basedOn w:val="Standaard"/>
    <w:link w:val="Plattetekstinspringen2Char"/>
    <w:uiPriority w:val="99"/>
    <w:unhideWhenUsed/>
    <w:rsid w:val="006F1A0B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rsid w:val="006F1A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5FC72D-66A2-4F8A-85C1-A3A427528CF2}"/>
</file>

<file path=customXml/itemProps2.xml><?xml version="1.0" encoding="utf-8"?>
<ds:datastoreItem xmlns:ds="http://schemas.openxmlformats.org/officeDocument/2006/customXml" ds:itemID="{72EC6CEC-E497-47B4-9C50-902DFBE54067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a297dc8-1bbc-4334-9d49-29affbb338fb"/>
    <ds:schemaRef ds:uri="http://www.w3.org/XML/1998/namespace"/>
    <ds:schemaRef ds:uri="http://schemas.microsoft.com/office/2006/metadata/properties"/>
    <ds:schemaRef ds:uri="602ed927-2cea-4d91-88ef-a89cf3d3f850"/>
    <ds:schemaRef ds:uri="03fc43c9-df94-493a-9f90-39d9f58a4cf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23C01F2-55B8-46FD-9B8E-DF5FAC1A6F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Requirements for Japanese  Telecommunication Terminal Equipment (TTE) test reports</vt:lpstr>
    </vt:vector>
  </TitlesOfParts>
  <Company>Telefication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for Japanese  Telecommunication Terminal Equipment (TTE) test reports</dc:title>
  <dc:subject/>
  <dc:creator>hbreevoort</dc:creator>
  <cp:keywords/>
  <dc:description/>
  <cp:lastModifiedBy>Joost Keizer</cp:lastModifiedBy>
  <cp:revision>5</cp:revision>
  <cp:lastPrinted>2005-07-21T09:26:00Z</cp:lastPrinted>
  <dcterms:created xsi:type="dcterms:W3CDTF">2023-01-02T08:28:00Z</dcterms:created>
  <dcterms:modified xsi:type="dcterms:W3CDTF">2023-01-17T14:56:00Z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2022-12-31T12:25:35Z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93b2f03d-41ef-4da0-b11a-ffbd2055e2f3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